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2462" w14:textId="77777777" w:rsidR="009527DF" w:rsidRDefault="009527DF" w:rsidP="009527DF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附件1：</w:t>
      </w:r>
    </w:p>
    <w:p w14:paraId="0F7D829F" w14:textId="77777777" w:rsidR="009527DF" w:rsidRDefault="009527DF" w:rsidP="009527DF">
      <w:pPr>
        <w:ind w:firstLineChars="200" w:firstLine="643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“建筑性能评估功能模块开发”服务需求</w:t>
      </w:r>
    </w:p>
    <w:p w14:paraId="5D08B805" w14:textId="77777777" w:rsidR="009527DF" w:rsidRDefault="009527DF" w:rsidP="009527DF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包括但不限于以下服务：</w:t>
      </w:r>
    </w:p>
    <w:p w14:paraId="328882BD" w14:textId="77777777" w:rsidR="009527DF" w:rsidRDefault="009527DF" w:rsidP="009527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）国产化开发：</w:t>
      </w:r>
    </w:p>
    <w:p w14:paraId="3A0C6E38" w14:textId="77777777" w:rsidR="009527DF" w:rsidRDefault="009527DF" w:rsidP="009527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依托绿色建筑服务网，使用国产化软件进行模块开发，按甲方要求进行系统部署运行。</w:t>
      </w:r>
    </w:p>
    <w:p w14:paraId="09ED20DB" w14:textId="77777777" w:rsidR="009527DF" w:rsidRDefault="009527DF" w:rsidP="009527DF">
      <w:pPr>
        <w:ind w:firstLineChars="200" w:firstLine="560"/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）建筑性能评估全流程管理：</w:t>
      </w:r>
    </w:p>
    <w:p w14:paraId="6912221C" w14:textId="77777777" w:rsidR="009527DF" w:rsidRDefault="009527DF" w:rsidP="009527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涵盖建筑性能评估的项目申报、专家评估、意见建议反馈、报告及</w:t>
      </w:r>
      <w:proofErr w:type="gramStart"/>
      <w:r>
        <w:rPr>
          <w:rFonts w:hint="eastAsia"/>
          <w:sz w:val="28"/>
          <w:szCs w:val="28"/>
        </w:rPr>
        <w:t>二维码生成</w:t>
      </w:r>
      <w:proofErr w:type="gramEnd"/>
      <w:r>
        <w:rPr>
          <w:rFonts w:hint="eastAsia"/>
          <w:sz w:val="28"/>
          <w:szCs w:val="28"/>
        </w:rPr>
        <w:t>、统计等功能。通过版本控制机制，对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版和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版《绿色建筑评价标准》的评估模块进行区分与管理，确保项目能够依据相应标准进行准确评估。同时系统具备灵活性与可拓展性，能够兼容未来可能出现的新的建筑性能评估方向，预留接口以支持系统功能的升级与扩展。</w:t>
      </w:r>
      <w:bookmarkEnd w:id="0"/>
    </w:p>
    <w:p w14:paraId="77B380FB" w14:textId="77777777" w:rsidR="009527DF" w:rsidRDefault="009527DF" w:rsidP="009527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（二）成果</w:t>
      </w:r>
      <w:r>
        <w:rPr>
          <w:sz w:val="28"/>
          <w:szCs w:val="28"/>
        </w:rPr>
        <w:t>形式：</w:t>
      </w:r>
      <w:r>
        <w:rPr>
          <w:rFonts w:hint="eastAsia"/>
          <w:sz w:val="28"/>
          <w:szCs w:val="28"/>
        </w:rPr>
        <w:t>完成系统部署及测试，并形成使用说明书。</w:t>
      </w:r>
    </w:p>
    <w:p w14:paraId="3C682434" w14:textId="77777777" w:rsidR="009527DF" w:rsidRDefault="009527DF" w:rsidP="009527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（三）服务进度：项目要求完成时间为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日。</w:t>
      </w:r>
    </w:p>
    <w:p w14:paraId="0241C506" w14:textId="77777777" w:rsidR="009527DF" w:rsidRDefault="009527DF" w:rsidP="009527D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）项目预算</w:t>
      </w:r>
      <w:r>
        <w:rPr>
          <w:rFonts w:hint="eastAsia"/>
          <w:sz w:val="28"/>
          <w:szCs w:val="28"/>
        </w:rPr>
        <w:t xml:space="preserve"> 19.5</w:t>
      </w:r>
      <w:r>
        <w:rPr>
          <w:sz w:val="28"/>
          <w:szCs w:val="28"/>
        </w:rPr>
        <w:t>万元，为最高限价。</w:t>
      </w:r>
    </w:p>
    <w:p w14:paraId="30301A66" w14:textId="77777777" w:rsidR="009527DF" w:rsidRDefault="009527DF" w:rsidP="009527D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）付款方式：</w:t>
      </w: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过程中按进度，分</w:t>
      </w:r>
      <w:r>
        <w:rPr>
          <w:rFonts w:hint="eastAsia"/>
          <w:sz w:val="28"/>
          <w:szCs w:val="28"/>
        </w:rPr>
        <w:t>两</w:t>
      </w:r>
      <w:r>
        <w:rPr>
          <w:sz w:val="28"/>
          <w:szCs w:val="28"/>
        </w:rPr>
        <w:t>个阶段付款。</w:t>
      </w:r>
    </w:p>
    <w:p w14:paraId="40717CC5" w14:textId="77777777" w:rsidR="009527DF" w:rsidRDefault="009527DF" w:rsidP="009527DF">
      <w:pPr>
        <w:widowControl/>
        <w:spacing w:line="240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5CCC6782" w14:textId="77777777" w:rsidR="009527DF" w:rsidRDefault="009527DF" w:rsidP="009527DF">
      <w:pPr>
        <w:outlineLvl w:val="0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附件2</w:t>
      </w:r>
    </w:p>
    <w:p w14:paraId="28ABCD2E" w14:textId="77777777" w:rsidR="009527DF" w:rsidRDefault="009527DF" w:rsidP="009527DF">
      <w:pPr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61EB2737" w14:textId="77777777" w:rsidR="009527DF" w:rsidRDefault="009527DF" w:rsidP="009527DF">
      <w:pPr>
        <w:rPr>
          <w:rFonts w:cs="Times New Roman"/>
        </w:rPr>
      </w:pPr>
    </w:p>
    <w:p w14:paraId="154C4A17" w14:textId="77777777" w:rsidR="009527DF" w:rsidRDefault="009527DF" w:rsidP="009527DF">
      <w:pPr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2AC3176B" w14:textId="77777777" w:rsidR="009527DF" w:rsidRDefault="009527DF" w:rsidP="009527DF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</w:t>
      </w:r>
      <w:proofErr w:type="gramStart"/>
      <w:r>
        <w:rPr>
          <w:rFonts w:ascii="宋体" w:hAnsi="宋体" w:cs="Times New Roman"/>
          <w:sz w:val="28"/>
          <w:szCs w:val="28"/>
        </w:rPr>
        <w:t>作出</w:t>
      </w:r>
      <w:proofErr w:type="gramEnd"/>
      <w:r>
        <w:rPr>
          <w:rFonts w:ascii="宋体" w:hAnsi="宋体" w:cs="Times New Roman"/>
          <w:sz w:val="28"/>
          <w:szCs w:val="28"/>
        </w:rPr>
        <w:t>如下承诺：</w:t>
      </w:r>
    </w:p>
    <w:p w14:paraId="19662D27" w14:textId="77777777" w:rsidR="009527DF" w:rsidRDefault="009527DF" w:rsidP="009527DF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7FDEFD5E" w14:textId="77777777" w:rsidR="009527DF" w:rsidRDefault="009527DF" w:rsidP="009527DF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28AAF4F0" w14:textId="77777777" w:rsidR="009527DF" w:rsidRDefault="009527DF" w:rsidP="009527DF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41836358" w14:textId="77777777" w:rsidR="009527DF" w:rsidRDefault="009527DF" w:rsidP="009527DF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6886FDBC" w14:textId="77777777" w:rsidR="009527DF" w:rsidRDefault="009527DF" w:rsidP="009527DF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1DC0FC2D" w14:textId="77777777" w:rsidR="009527DF" w:rsidRDefault="009527DF" w:rsidP="009527DF">
      <w:pPr>
        <w:ind w:firstLine="480"/>
        <w:rPr>
          <w:rFonts w:ascii="宋体" w:hAnsi="宋体" w:cs="Times New Roman" w:hint="eastAsia"/>
          <w:sz w:val="28"/>
          <w:szCs w:val="28"/>
        </w:rPr>
      </w:pPr>
    </w:p>
    <w:p w14:paraId="0F970CE3" w14:textId="77777777" w:rsidR="009527DF" w:rsidRDefault="009527DF" w:rsidP="009527DF">
      <w:pPr>
        <w:jc w:val="right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30D61F55" w14:textId="77777777" w:rsidR="009527DF" w:rsidRDefault="009527DF" w:rsidP="009527DF">
      <w:pPr>
        <w:ind w:firstLineChars="1299" w:firstLine="3637"/>
        <w:rPr>
          <w:rFonts w:ascii="宋体" w:hAnsi="宋体" w:cs="Times New Roman" w:hint="eastAsia"/>
          <w:sz w:val="28"/>
          <w:szCs w:val="28"/>
          <w:u w:val="single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217CC291" w14:textId="77777777" w:rsidR="009527DF" w:rsidRDefault="009527DF" w:rsidP="009527DF">
      <w:pPr>
        <w:jc w:val="right"/>
        <w:rPr>
          <w:rFonts w:ascii="宋体" w:hAnsi="宋体" w:cs="Times New Roman" w:hint="eastAsia"/>
          <w:sz w:val="28"/>
          <w:szCs w:val="28"/>
        </w:rPr>
        <w:sectPr w:rsidR="009527DF" w:rsidSect="009527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4A41017A" w14:textId="77777777" w:rsidR="009527DF" w:rsidRDefault="009527DF" w:rsidP="009527DF">
      <w:pPr>
        <w:jc w:val="left"/>
        <w:outlineLvl w:val="0"/>
        <w:rPr>
          <w:rFonts w:ascii="宋体" w:hAnsi="宋体" w:cs="Times New Roman" w:hint="eastAsia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3AE28621" w14:textId="77777777" w:rsidR="009527DF" w:rsidRDefault="009527DF" w:rsidP="009527DF">
      <w:pPr>
        <w:jc w:val="center"/>
        <w:rPr>
          <w:rFonts w:ascii="宋体" w:hAnsi="宋体" w:cs="Times New Roman" w:hint="eastAsia"/>
          <w:b/>
          <w:sz w:val="28"/>
          <w:szCs w:val="28"/>
        </w:rPr>
      </w:pPr>
      <w:r>
        <w:rPr>
          <w:rFonts w:cs="Times New Roman" w:hint="eastAsia"/>
          <w:b/>
          <w:sz w:val="32"/>
        </w:rPr>
        <w:t>比选材料说明</w:t>
      </w:r>
    </w:p>
    <w:p w14:paraId="1F406D8B" w14:textId="77777777" w:rsidR="009527DF" w:rsidRDefault="009527DF" w:rsidP="009527DF">
      <w:pPr>
        <w:pStyle w:val="a9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spacing w:beforeLines="50" w:before="156"/>
        <w:contextualSpacing w:val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编制要求</w:t>
      </w:r>
    </w:p>
    <w:p w14:paraId="05B720E7" w14:textId="77777777" w:rsidR="009527DF" w:rsidRDefault="009527DF" w:rsidP="009527DF">
      <w:pPr>
        <w:pStyle w:val="a9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contextualSpacing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比选材料必须编写目录、页码，且互相对应；</w:t>
      </w:r>
    </w:p>
    <w:p w14:paraId="5D75E242" w14:textId="77777777" w:rsidR="009527DF" w:rsidRDefault="009527DF" w:rsidP="009527DF">
      <w:pPr>
        <w:pStyle w:val="a9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contextualSpacing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比选材料打印盖章提交一份，无需封装；</w:t>
      </w:r>
    </w:p>
    <w:p w14:paraId="0E75DB7E" w14:textId="77777777" w:rsidR="009527DF" w:rsidRDefault="009527DF" w:rsidP="009527DF">
      <w:pPr>
        <w:pStyle w:val="a9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contextualSpacing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比选材料格式不符合上述要求的，不予参加比选。</w:t>
      </w:r>
    </w:p>
    <w:p w14:paraId="5A721842" w14:textId="77777777" w:rsidR="009527DF" w:rsidRDefault="009527DF" w:rsidP="009527DF">
      <w:pPr>
        <w:pStyle w:val="a9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spacing w:beforeLines="50" w:before="156"/>
        <w:contextualSpacing w:val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材料主要内容</w:t>
      </w:r>
    </w:p>
    <w:p w14:paraId="6619919D" w14:textId="77777777" w:rsidR="009527DF" w:rsidRDefault="009527DF" w:rsidP="009527DF">
      <w:pPr>
        <w:pStyle w:val="a9"/>
        <w:tabs>
          <w:tab w:val="left" w:pos="315"/>
          <w:tab w:val="left" w:pos="709"/>
          <w:tab w:val="left" w:pos="840"/>
        </w:tabs>
        <w:spacing w:beforeLines="50" w:before="156"/>
        <w:ind w:left="48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1）报价一览表</w:t>
      </w:r>
    </w:p>
    <w:p w14:paraId="7DF4149D" w14:textId="77777777" w:rsidR="009527DF" w:rsidRDefault="009527DF" w:rsidP="009527DF">
      <w:pPr>
        <w:tabs>
          <w:tab w:val="left" w:pos="315"/>
          <w:tab w:val="left" w:pos="709"/>
          <w:tab w:val="left" w:pos="840"/>
        </w:tabs>
        <w:spacing w:beforeLines="50" w:before="156"/>
        <w:ind w:leftChars="-22" w:left="9" w:hangingChars="22" w:hanging="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单位名称（加盖公章）：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2045"/>
        <w:gridCol w:w="6248"/>
      </w:tblGrid>
      <w:tr w:rsidR="009527DF" w14:paraId="0F3CB33A" w14:textId="77777777" w:rsidTr="00AE7691">
        <w:trPr>
          <w:trHeight w:val="609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7D069" w14:textId="77777777" w:rsidR="009527DF" w:rsidRDefault="009527DF" w:rsidP="00AE7691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0BE8" w14:textId="77777777" w:rsidR="009527DF" w:rsidRDefault="009527DF" w:rsidP="00AE7691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金额（大写）：                  ￥：</w:t>
            </w:r>
          </w:p>
        </w:tc>
      </w:tr>
      <w:tr w:rsidR="009527DF" w14:paraId="3E99F106" w14:textId="77777777" w:rsidTr="00AE7691">
        <w:trPr>
          <w:trHeight w:val="59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479C9" w14:textId="77777777" w:rsidR="009527DF" w:rsidRDefault="009527DF" w:rsidP="00AE7691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0D2F5" w14:textId="77777777" w:rsidR="009527DF" w:rsidRDefault="009527DF" w:rsidP="00AE7691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完全满足采购需求</w:t>
            </w:r>
          </w:p>
        </w:tc>
      </w:tr>
    </w:tbl>
    <w:p w14:paraId="32C03BF0" w14:textId="77777777" w:rsidR="009527DF" w:rsidRDefault="009527DF" w:rsidP="009527DF">
      <w:pPr>
        <w:pStyle w:val="a9"/>
        <w:tabs>
          <w:tab w:val="left" w:pos="315"/>
          <w:tab w:val="left" w:pos="709"/>
          <w:tab w:val="left" w:pos="840"/>
        </w:tabs>
        <w:spacing w:beforeLines="50" w:before="156"/>
        <w:ind w:left="48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2）资格证明文件</w:t>
      </w:r>
    </w:p>
    <w:tbl>
      <w:tblPr>
        <w:tblStyle w:val="af2"/>
        <w:tblW w:w="5150" w:type="pct"/>
        <w:tblLook w:val="04A0" w:firstRow="1" w:lastRow="0" w:firstColumn="1" w:lastColumn="0" w:noHBand="0" w:noVBand="1"/>
      </w:tblPr>
      <w:tblGrid>
        <w:gridCol w:w="3444"/>
        <w:gridCol w:w="5101"/>
      </w:tblGrid>
      <w:tr w:rsidR="009527DF" w14:paraId="00B267BC" w14:textId="77777777" w:rsidTr="00AE7691">
        <w:trPr>
          <w:trHeight w:val="577"/>
        </w:trPr>
        <w:tc>
          <w:tcPr>
            <w:tcW w:w="5000" w:type="pct"/>
            <w:gridSpan w:val="2"/>
            <w:vAlign w:val="center"/>
          </w:tcPr>
          <w:p w14:paraId="13C827FA" w14:textId="77777777" w:rsidR="009527DF" w:rsidRDefault="009527DF" w:rsidP="00AE7691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资格审查</w:t>
            </w:r>
          </w:p>
        </w:tc>
      </w:tr>
      <w:tr w:rsidR="009527DF" w14:paraId="3545636E" w14:textId="77777777" w:rsidTr="00AE7691">
        <w:trPr>
          <w:trHeight w:val="577"/>
        </w:trPr>
        <w:tc>
          <w:tcPr>
            <w:tcW w:w="2015" w:type="pct"/>
            <w:vAlign w:val="center"/>
          </w:tcPr>
          <w:p w14:paraId="57423677" w14:textId="77777777" w:rsidR="009527DF" w:rsidRDefault="009527DF" w:rsidP="00AE7691">
            <w:pPr>
              <w:spacing w:line="240" w:lineRule="auto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审查因素</w:t>
            </w:r>
          </w:p>
        </w:tc>
        <w:tc>
          <w:tcPr>
            <w:tcW w:w="2984" w:type="pct"/>
            <w:vAlign w:val="center"/>
          </w:tcPr>
          <w:p w14:paraId="223062A7" w14:textId="77777777" w:rsidR="009527DF" w:rsidRDefault="009527DF" w:rsidP="00AE7691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审查标准</w:t>
            </w:r>
          </w:p>
        </w:tc>
      </w:tr>
      <w:tr w:rsidR="009527DF" w14:paraId="4193B1B0" w14:textId="77777777" w:rsidTr="00AE7691">
        <w:trPr>
          <w:trHeight w:val="1101"/>
        </w:trPr>
        <w:tc>
          <w:tcPr>
            <w:tcW w:w="2015" w:type="pct"/>
            <w:vAlign w:val="center"/>
          </w:tcPr>
          <w:p w14:paraId="420446BB" w14:textId="77777777" w:rsidR="009527DF" w:rsidRDefault="009527DF" w:rsidP="00AE7691">
            <w:pPr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1.具有独立承担民事责任的能力</w:t>
            </w:r>
          </w:p>
        </w:tc>
        <w:tc>
          <w:tcPr>
            <w:tcW w:w="2984" w:type="pct"/>
            <w:vAlign w:val="center"/>
          </w:tcPr>
          <w:p w14:paraId="391A509F" w14:textId="77777777" w:rsidR="009527DF" w:rsidRDefault="009527DF" w:rsidP="00AE7691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提供有效的营业执照（复印件盖章），且名称与比选申请人名称一致</w:t>
            </w:r>
          </w:p>
        </w:tc>
      </w:tr>
      <w:tr w:rsidR="009527DF" w14:paraId="7BB86F5D" w14:textId="77777777" w:rsidTr="00AE7691">
        <w:trPr>
          <w:trHeight w:val="1625"/>
        </w:trPr>
        <w:tc>
          <w:tcPr>
            <w:tcW w:w="2015" w:type="pct"/>
            <w:vAlign w:val="center"/>
          </w:tcPr>
          <w:p w14:paraId="5A14832E" w14:textId="77777777" w:rsidR="009527DF" w:rsidRDefault="009527DF" w:rsidP="00AE7691">
            <w:pPr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2.参加比选活动前三年内，在经营活动中没有重大违法记录；</w:t>
            </w:r>
          </w:p>
        </w:tc>
        <w:tc>
          <w:tcPr>
            <w:tcW w:w="2984" w:type="pct"/>
            <w:vAlign w:val="center"/>
          </w:tcPr>
          <w:p w14:paraId="5FF9582C" w14:textId="77777777" w:rsidR="009527DF" w:rsidRDefault="009527DF" w:rsidP="00AE7691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提供承诺书（原件盖章）</w:t>
            </w:r>
          </w:p>
        </w:tc>
      </w:tr>
    </w:tbl>
    <w:p w14:paraId="6D954BC0" w14:textId="77777777" w:rsidR="009527DF" w:rsidRDefault="009527DF" w:rsidP="009527DF">
      <w:pPr>
        <w:tabs>
          <w:tab w:val="left" w:pos="315"/>
          <w:tab w:val="left" w:pos="709"/>
          <w:tab w:val="left" w:pos="840"/>
        </w:tabs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3）其他：按比选文件要求申请人所能提交的其他文件。</w:t>
      </w:r>
    </w:p>
    <w:p w14:paraId="13880674" w14:textId="77777777" w:rsidR="009527DF" w:rsidRDefault="009527DF" w:rsidP="009527DF">
      <w:pPr>
        <w:jc w:val="left"/>
        <w:rPr>
          <w:rFonts w:ascii="宋体" w:hAnsi="宋体" w:cs="Times New Roman" w:hint="eastAsia"/>
          <w:sz w:val="28"/>
          <w:szCs w:val="28"/>
        </w:rPr>
      </w:pPr>
    </w:p>
    <w:p w14:paraId="625FD5AE" w14:textId="77777777" w:rsidR="00256BA5" w:rsidRPr="009527DF" w:rsidRDefault="00256BA5"/>
    <w:sectPr w:rsidR="00256BA5" w:rsidRPr="0095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C978" w14:textId="77777777" w:rsidR="007227AE" w:rsidRDefault="007227AE" w:rsidP="009527D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1DE2A99" w14:textId="77777777" w:rsidR="007227AE" w:rsidRDefault="007227AE" w:rsidP="009527D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322A" w14:textId="77777777" w:rsidR="007227AE" w:rsidRDefault="007227AE" w:rsidP="009527DF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336808BA" w14:textId="77777777" w:rsidR="007227AE" w:rsidRDefault="007227AE" w:rsidP="009527DF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E9BEDC"/>
    <w:multiLevelType w:val="singleLevel"/>
    <w:tmpl w:val="BFE9BED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D272740"/>
    <w:multiLevelType w:val="multilevel"/>
    <w:tmpl w:val="4D27274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A775E53"/>
    <w:multiLevelType w:val="multilevel"/>
    <w:tmpl w:val="5A775E53"/>
    <w:lvl w:ilvl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 w16cid:durableId="266692306">
    <w:abstractNumId w:val="0"/>
  </w:num>
  <w:num w:numId="2" w16cid:durableId="41636447">
    <w:abstractNumId w:val="1"/>
  </w:num>
  <w:num w:numId="3" w16cid:durableId="470095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A5"/>
    <w:rsid w:val="00256BA5"/>
    <w:rsid w:val="004138D9"/>
    <w:rsid w:val="004148EA"/>
    <w:rsid w:val="007227AE"/>
    <w:rsid w:val="009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FB4A6"/>
  <w15:chartTrackingRefBased/>
  <w15:docId w15:val="{887AB9AD-B60D-4FAC-BBF6-23F599E6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DF"/>
    <w:pPr>
      <w:widowControl w:val="0"/>
      <w:spacing w:after="0" w:line="360" w:lineRule="auto"/>
      <w:jc w:val="both"/>
    </w:pPr>
    <w:rPr>
      <w:rFonts w:ascii="Times New Roman" w:eastAsia="宋体" w:hAnsi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A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A5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A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A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A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A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A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B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27D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527D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27D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527DF"/>
    <w:rPr>
      <w:sz w:val="18"/>
      <w:szCs w:val="18"/>
    </w:rPr>
  </w:style>
  <w:style w:type="table" w:styleId="af2">
    <w:name w:val="Table Grid"/>
    <w:basedOn w:val="a1"/>
    <w:uiPriority w:val="59"/>
    <w:qFormat/>
    <w:rsid w:val="009527DF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尹海培</dc:creator>
  <cp:keywords/>
  <dc:description/>
  <cp:lastModifiedBy>尹海培</cp:lastModifiedBy>
  <cp:revision>3</cp:revision>
  <dcterms:created xsi:type="dcterms:W3CDTF">2025-05-09T07:16:00Z</dcterms:created>
  <dcterms:modified xsi:type="dcterms:W3CDTF">2025-05-09T07:17:00Z</dcterms:modified>
</cp:coreProperties>
</file>